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8E4" w:rsidRPr="004978E4" w:rsidRDefault="001A0B03" w:rsidP="004978E4">
      <w:pPr>
        <w:spacing w:line="560" w:lineRule="exact"/>
        <w:jc w:val="center"/>
        <w:rPr>
          <w:rFonts w:ascii="华文中宋" w:eastAsia="华文中宋" w:hAnsi="华文中宋" w:cs="仿宋"/>
          <w:sz w:val="36"/>
          <w:szCs w:val="36"/>
          <w:lang w:val="zh-CN"/>
        </w:rPr>
      </w:pPr>
      <w:r w:rsidRPr="00175EB1">
        <w:rPr>
          <w:rFonts w:ascii="华文中宋" w:eastAsia="华文中宋" w:hAnsi="华文中宋" w:cs="仿宋" w:hint="eastAsia"/>
          <w:sz w:val="36"/>
          <w:szCs w:val="36"/>
          <w:lang w:val="zh-CN"/>
        </w:rPr>
        <w:t>专业技术人员</w:t>
      </w:r>
      <w:r w:rsidR="00B55129" w:rsidRPr="00175EB1">
        <w:rPr>
          <w:rFonts w:ascii="华文中宋" w:eastAsia="华文中宋" w:hAnsi="华文中宋" w:cs="仿宋" w:hint="eastAsia"/>
          <w:sz w:val="36"/>
          <w:szCs w:val="36"/>
          <w:lang w:val="zh-CN"/>
        </w:rPr>
        <w:t>岗位专业对照表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7138"/>
      </w:tblGrid>
      <w:tr w:rsidR="00A1686E" w:rsidRPr="00A1686E" w:rsidTr="00A1686E">
        <w:tc>
          <w:tcPr>
            <w:tcW w:w="959" w:type="dxa"/>
          </w:tcPr>
          <w:p w:rsidR="00A1686E" w:rsidRPr="00A1686E" w:rsidRDefault="00A1686E" w:rsidP="00A1686E">
            <w:pPr>
              <w:spacing w:line="560" w:lineRule="exact"/>
              <w:jc w:val="center"/>
              <w:rPr>
                <w:rFonts w:asciiTheme="minorEastAsia" w:eastAsiaTheme="minorEastAsia" w:hAnsiTheme="minorEastAsia" w:cs="仿宋"/>
                <w:b/>
                <w:sz w:val="32"/>
                <w:szCs w:val="32"/>
                <w:lang w:val="zh-CN"/>
              </w:rPr>
            </w:pPr>
            <w:r w:rsidRPr="00A1686E">
              <w:rPr>
                <w:rFonts w:asciiTheme="minorEastAsia" w:eastAsiaTheme="minorEastAsia" w:hAnsiTheme="minorEastAsia" w:cs="仿宋" w:hint="eastAsia"/>
                <w:b/>
                <w:sz w:val="32"/>
                <w:szCs w:val="32"/>
                <w:lang w:val="zh-CN"/>
              </w:rPr>
              <w:t>岗位 名称</w:t>
            </w:r>
          </w:p>
        </w:tc>
        <w:tc>
          <w:tcPr>
            <w:tcW w:w="7138" w:type="dxa"/>
            <w:vAlign w:val="center"/>
          </w:tcPr>
          <w:p w:rsidR="00A1686E" w:rsidRPr="00A1686E" w:rsidRDefault="00A1686E" w:rsidP="00A1686E">
            <w:pPr>
              <w:spacing w:line="560" w:lineRule="exact"/>
              <w:jc w:val="center"/>
              <w:rPr>
                <w:rFonts w:asciiTheme="minorEastAsia" w:eastAsiaTheme="minorEastAsia" w:hAnsiTheme="minorEastAsia" w:cs="仿宋"/>
                <w:b/>
                <w:sz w:val="32"/>
                <w:szCs w:val="32"/>
                <w:lang w:val="zh-CN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sz w:val="32"/>
                <w:szCs w:val="32"/>
                <w:lang w:val="zh-CN"/>
              </w:rPr>
              <w:t>对应</w:t>
            </w:r>
            <w:r w:rsidRPr="00A1686E">
              <w:rPr>
                <w:rFonts w:asciiTheme="minorEastAsia" w:eastAsiaTheme="minorEastAsia" w:hAnsiTheme="minorEastAsia" w:cs="仿宋" w:hint="eastAsia"/>
                <w:b/>
                <w:sz w:val="32"/>
                <w:szCs w:val="32"/>
                <w:lang w:val="zh-CN"/>
              </w:rPr>
              <w:t>专业类别</w:t>
            </w:r>
          </w:p>
        </w:tc>
      </w:tr>
      <w:tr w:rsidR="00B55129" w:rsidRPr="00A1686E" w:rsidTr="00A1686E">
        <w:tc>
          <w:tcPr>
            <w:tcW w:w="959" w:type="dxa"/>
            <w:vAlign w:val="center"/>
          </w:tcPr>
          <w:p w:rsidR="00A1686E" w:rsidRDefault="00A1686E" w:rsidP="00A1686E">
            <w:pPr>
              <w:spacing w:line="560" w:lineRule="exact"/>
              <w:jc w:val="center"/>
              <w:rPr>
                <w:rFonts w:asciiTheme="minorEastAsia" w:eastAsiaTheme="minorEastAsia" w:hAnsiTheme="minorEastAsia" w:cs="仿宋"/>
                <w:b/>
                <w:sz w:val="24"/>
                <w:lang w:val="zh-CN"/>
              </w:rPr>
            </w:pPr>
            <w:r w:rsidRPr="00A1686E">
              <w:rPr>
                <w:rFonts w:asciiTheme="minorEastAsia" w:eastAsiaTheme="minorEastAsia" w:hAnsiTheme="minorEastAsia" w:cs="仿宋" w:hint="eastAsia"/>
                <w:b/>
                <w:sz w:val="24"/>
                <w:lang w:val="zh-CN"/>
              </w:rPr>
              <w:t>科技</w:t>
            </w:r>
          </w:p>
          <w:p w:rsidR="00B55129" w:rsidRPr="00A1686E" w:rsidRDefault="00A1686E" w:rsidP="00A1686E">
            <w:pPr>
              <w:spacing w:line="560" w:lineRule="exact"/>
              <w:jc w:val="center"/>
              <w:rPr>
                <w:rFonts w:asciiTheme="minorEastAsia" w:eastAsiaTheme="minorEastAsia" w:hAnsiTheme="minorEastAsia" w:cs="仿宋"/>
                <w:b/>
                <w:sz w:val="24"/>
                <w:lang w:val="zh-CN"/>
              </w:rPr>
            </w:pPr>
            <w:r w:rsidRPr="00A1686E">
              <w:rPr>
                <w:rFonts w:asciiTheme="minorEastAsia" w:eastAsiaTheme="minorEastAsia" w:hAnsiTheme="minorEastAsia" w:cs="仿宋" w:hint="eastAsia"/>
                <w:b/>
                <w:sz w:val="24"/>
                <w:lang w:val="zh-CN"/>
              </w:rPr>
              <w:t>信息</w:t>
            </w:r>
          </w:p>
        </w:tc>
        <w:tc>
          <w:tcPr>
            <w:tcW w:w="7138" w:type="dxa"/>
          </w:tcPr>
          <w:p w:rsidR="00A1686E" w:rsidRPr="00E56B5E" w:rsidRDefault="00A1686E" w:rsidP="00E56B5E">
            <w:pPr>
              <w:spacing w:line="56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E56B5E">
              <w:rPr>
                <w:rFonts w:asciiTheme="minorEastAsia" w:eastAsiaTheme="minorEastAsia" w:hAnsiTheme="minorEastAsia" w:cs="仿宋" w:hint="eastAsia"/>
                <w:szCs w:val="21"/>
                <w:lang w:val="zh-CN"/>
              </w:rPr>
              <w:t>1、</w:t>
            </w:r>
            <w:r w:rsidRPr="00E56B5E">
              <w:rPr>
                <w:rFonts w:asciiTheme="minorEastAsia" w:eastAsiaTheme="minorEastAsia" w:hAnsiTheme="minorEastAsia" w:hint="eastAsia"/>
                <w:b/>
                <w:szCs w:val="21"/>
              </w:rPr>
              <w:t>计算机科学与技术类：</w:t>
            </w:r>
            <w:r w:rsidRPr="00E56B5E">
              <w:rPr>
                <w:rFonts w:asciiTheme="minorEastAsia" w:eastAsiaTheme="minorEastAsia" w:hAnsiTheme="minorEastAsia" w:hint="eastAsia"/>
                <w:szCs w:val="21"/>
              </w:rPr>
              <w:t>计算机科学、</w:t>
            </w:r>
            <w:r w:rsidRPr="00E56B5E">
              <w:rPr>
                <w:rFonts w:asciiTheme="minorEastAsia" w:eastAsiaTheme="minorEastAsia" w:hAnsiTheme="minorEastAsia"/>
                <w:szCs w:val="21"/>
              </w:rPr>
              <w:t>计算机系统结构</w:t>
            </w:r>
            <w:r w:rsidRPr="00E56B5E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E56B5E">
              <w:rPr>
                <w:rFonts w:asciiTheme="minorEastAsia" w:eastAsiaTheme="minorEastAsia" w:hAnsiTheme="minorEastAsia"/>
                <w:szCs w:val="21"/>
              </w:rPr>
              <w:t>计算机软件与理论</w:t>
            </w:r>
            <w:r w:rsidRPr="00E56B5E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E56B5E">
              <w:rPr>
                <w:rFonts w:asciiTheme="minorEastAsia" w:eastAsiaTheme="minorEastAsia" w:hAnsiTheme="minorEastAsia"/>
                <w:szCs w:val="21"/>
              </w:rPr>
              <w:t>计算机应用技术</w:t>
            </w:r>
            <w:r w:rsidRPr="00E56B5E">
              <w:rPr>
                <w:rFonts w:asciiTheme="minorEastAsia" w:eastAsiaTheme="minorEastAsia" w:hAnsiTheme="minorEastAsia" w:hint="eastAsia"/>
                <w:szCs w:val="21"/>
              </w:rPr>
              <w:t>、计算机科学与技术、仿真科学与技术、软件工程、计算机软件、</w:t>
            </w:r>
            <w:r w:rsidRPr="00E56B5E">
              <w:rPr>
                <w:rFonts w:asciiTheme="minorEastAsia" w:eastAsiaTheme="minorEastAsia" w:hAnsiTheme="minorEastAsia"/>
                <w:szCs w:val="21"/>
              </w:rPr>
              <w:t>计算机系统维护</w:t>
            </w:r>
            <w:r w:rsidRPr="00E56B5E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E56B5E">
              <w:rPr>
                <w:rFonts w:asciiTheme="minorEastAsia" w:eastAsiaTheme="minorEastAsia" w:hAnsiTheme="minorEastAsia"/>
                <w:szCs w:val="21"/>
              </w:rPr>
              <w:t>计算机硬件与外设</w:t>
            </w:r>
            <w:r w:rsidRPr="00E56B5E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E56B5E">
              <w:rPr>
                <w:rFonts w:asciiTheme="minorEastAsia" w:eastAsiaTheme="minorEastAsia" w:hAnsiTheme="minorEastAsia"/>
                <w:szCs w:val="21"/>
              </w:rPr>
              <w:t>网络系统管理</w:t>
            </w:r>
            <w:r w:rsidRPr="00E56B5E">
              <w:rPr>
                <w:rFonts w:asciiTheme="minorEastAsia" w:eastAsiaTheme="minorEastAsia" w:hAnsiTheme="minorEastAsia" w:hint="eastAsia"/>
                <w:szCs w:val="21"/>
              </w:rPr>
              <w:t>、网络工程、各类计算机或软件技术、各类计算机网络技术或工程、各类计算机数据库技术、各类计算机信息科学工程或技术、各类计算机信息管理或应用、各类计算机管理或应用、各类计算机控制技术、各类计算机通信、各类多媒体技术、信息网络安全、信息安全、网络空间安全、科技防卫、物联网工程、</w:t>
            </w:r>
            <w:proofErr w:type="gramStart"/>
            <w:r w:rsidRPr="00E56B5E">
              <w:rPr>
                <w:rFonts w:asciiTheme="minorEastAsia" w:eastAsiaTheme="minorEastAsia" w:hAnsiTheme="minorEastAsia" w:hint="eastAsia"/>
                <w:szCs w:val="21"/>
              </w:rPr>
              <w:t>传感网</w:t>
            </w:r>
            <w:proofErr w:type="gramEnd"/>
            <w:r w:rsidRPr="00E56B5E">
              <w:rPr>
                <w:rFonts w:asciiTheme="minorEastAsia" w:eastAsiaTheme="minorEastAsia" w:hAnsiTheme="minorEastAsia" w:hint="eastAsia"/>
                <w:szCs w:val="21"/>
              </w:rPr>
              <w:t>技术、</w:t>
            </w:r>
            <w:r w:rsidRPr="00E56B5E">
              <w:rPr>
                <w:rFonts w:asciiTheme="minorEastAsia" w:eastAsiaTheme="minorEastAsia" w:hAnsiTheme="minorEastAsia"/>
                <w:szCs w:val="21"/>
              </w:rPr>
              <w:t>计算机多媒体技术</w:t>
            </w:r>
            <w:r w:rsidRPr="00E56B5E">
              <w:rPr>
                <w:rFonts w:asciiTheme="minorEastAsia" w:eastAsiaTheme="minorEastAsia" w:hAnsiTheme="minorEastAsia" w:hint="eastAsia"/>
                <w:szCs w:val="21"/>
              </w:rPr>
              <w:t>、系统理论科学或工程、空间信息与数字技术、数据科学与大数据技术、管理信息系统、智能科学与技术、计算数学及其应用软件、计算机与经济管理、计算机硬件或设备、电器与电脑、智能科学与技术、空间信息与数字技术、电子与计算机工程、</w:t>
            </w:r>
            <w:r w:rsidR="00166BF5">
              <w:rPr>
                <w:rFonts w:asciiTheme="minorEastAsia" w:eastAsiaTheme="minorEastAsia" w:hAnsiTheme="minorEastAsia" w:hint="eastAsia"/>
                <w:szCs w:val="21"/>
              </w:rPr>
              <w:t>可视化</w:t>
            </w:r>
            <w:r w:rsidRPr="00E56B5E">
              <w:rPr>
                <w:rFonts w:asciiTheme="minorEastAsia" w:eastAsiaTheme="minorEastAsia" w:hAnsiTheme="minorEastAsia" w:hint="eastAsia"/>
                <w:szCs w:val="21"/>
              </w:rPr>
              <w:t>程序设计、</w:t>
            </w:r>
            <w:r w:rsidR="00166BF5">
              <w:rPr>
                <w:rFonts w:asciiTheme="minorEastAsia" w:eastAsiaTheme="minorEastAsia" w:hAnsiTheme="minorEastAsia" w:hint="eastAsia"/>
                <w:szCs w:val="21"/>
              </w:rPr>
              <w:t>平面设计、</w:t>
            </w:r>
            <w:r w:rsidRPr="00E56B5E">
              <w:rPr>
                <w:rFonts w:asciiTheme="minorEastAsia" w:eastAsiaTheme="minorEastAsia" w:hAnsiTheme="minorEastAsia" w:hint="eastAsia"/>
                <w:szCs w:val="21"/>
              </w:rPr>
              <w:t>Web应用程序设计、电子商务、办公自动化技术、软件测试等相关专业</w:t>
            </w:r>
            <w:r w:rsidR="00C54BC4" w:rsidRPr="00E56B5E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B55129" w:rsidRPr="00E56B5E" w:rsidRDefault="00A1686E" w:rsidP="00166BF5">
            <w:pPr>
              <w:autoSpaceDE w:val="0"/>
              <w:autoSpaceDN w:val="0"/>
              <w:adjustRightInd w:val="0"/>
              <w:spacing w:line="560" w:lineRule="exact"/>
              <w:ind w:firstLineChars="200" w:firstLine="422"/>
              <w:rPr>
                <w:rFonts w:asciiTheme="minorEastAsia" w:eastAsiaTheme="minorEastAsia" w:hAnsiTheme="minorEastAsia"/>
                <w:szCs w:val="21"/>
              </w:rPr>
            </w:pPr>
            <w:r w:rsidRPr="00E56B5E">
              <w:rPr>
                <w:rFonts w:asciiTheme="minorEastAsia" w:eastAsiaTheme="minorEastAsia" w:hAnsiTheme="minorEastAsia" w:hint="eastAsia"/>
                <w:b/>
                <w:szCs w:val="21"/>
              </w:rPr>
              <w:t>2、数学与统计类：</w:t>
            </w:r>
            <w:r w:rsidRPr="00E56B5E">
              <w:rPr>
                <w:rFonts w:asciiTheme="minorEastAsia" w:eastAsiaTheme="minorEastAsia" w:hAnsiTheme="minorEastAsia" w:hint="eastAsia"/>
                <w:szCs w:val="21"/>
              </w:rPr>
              <w:t>数学、数学与应用数学、信息与计算科学、数理基础科学、基础数学</w:t>
            </w:r>
            <w:r w:rsidR="00166BF5">
              <w:rPr>
                <w:rFonts w:asciiTheme="minorEastAsia" w:eastAsiaTheme="minorEastAsia" w:hAnsiTheme="minorEastAsia" w:hint="eastAsia"/>
                <w:szCs w:val="21"/>
              </w:rPr>
              <w:t>、计算数学、概率论与数理统计、应用数学、运筹学与控制论；统计学、经营计划与统计、经济统计学、应用统计学、统计与概算</w:t>
            </w:r>
            <w:r w:rsidR="00C54BC4" w:rsidRPr="00E56B5E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</w:tr>
      <w:tr w:rsidR="00B55129" w:rsidRPr="00A1686E" w:rsidTr="00A1686E">
        <w:tc>
          <w:tcPr>
            <w:tcW w:w="959" w:type="dxa"/>
            <w:vAlign w:val="center"/>
          </w:tcPr>
          <w:p w:rsidR="00B55129" w:rsidRPr="00A1686E" w:rsidRDefault="00A1686E" w:rsidP="00E56B5E">
            <w:pPr>
              <w:spacing w:line="560" w:lineRule="exact"/>
              <w:jc w:val="center"/>
              <w:rPr>
                <w:rFonts w:asciiTheme="minorEastAsia" w:eastAsiaTheme="minorEastAsia" w:hAnsiTheme="minorEastAsia" w:cs="仿宋"/>
                <w:b/>
                <w:sz w:val="24"/>
                <w:lang w:val="zh-CN"/>
              </w:rPr>
            </w:pPr>
            <w:r w:rsidRPr="00A1686E">
              <w:rPr>
                <w:rFonts w:asciiTheme="minorEastAsia" w:eastAsiaTheme="minorEastAsia" w:hAnsiTheme="minorEastAsia" w:cs="仿宋" w:hint="eastAsia"/>
                <w:b/>
                <w:sz w:val="24"/>
                <w:lang w:val="zh-CN"/>
              </w:rPr>
              <w:t>法</w:t>
            </w:r>
            <w:r w:rsidR="00E56B5E">
              <w:rPr>
                <w:rFonts w:asciiTheme="minorEastAsia" w:eastAsiaTheme="minorEastAsia" w:hAnsiTheme="minorEastAsia" w:cs="仿宋" w:hint="eastAsia"/>
                <w:b/>
                <w:sz w:val="24"/>
                <w:lang w:val="zh-CN"/>
              </w:rPr>
              <w:t>律</w:t>
            </w:r>
          </w:p>
        </w:tc>
        <w:tc>
          <w:tcPr>
            <w:tcW w:w="7138" w:type="dxa"/>
          </w:tcPr>
          <w:p w:rsidR="00B55129" w:rsidRPr="00E56B5E" w:rsidRDefault="00A1686E" w:rsidP="0075786E">
            <w:pPr>
              <w:spacing w:line="560" w:lineRule="exact"/>
              <w:ind w:firstLineChars="150" w:firstLine="316"/>
              <w:rPr>
                <w:rFonts w:asciiTheme="minorEastAsia" w:eastAsiaTheme="minorEastAsia" w:hAnsiTheme="minorEastAsia"/>
                <w:szCs w:val="21"/>
              </w:rPr>
            </w:pPr>
            <w:r w:rsidRPr="00E56B5E">
              <w:rPr>
                <w:rFonts w:asciiTheme="minorEastAsia" w:eastAsiaTheme="minorEastAsia" w:hAnsiTheme="minorEastAsia" w:hint="eastAsia"/>
                <w:b/>
                <w:szCs w:val="21"/>
              </w:rPr>
              <w:t>法律类：</w:t>
            </w:r>
            <w:r w:rsidRPr="00E56B5E">
              <w:rPr>
                <w:rFonts w:asciiTheme="minorEastAsia" w:eastAsiaTheme="minorEastAsia" w:hAnsiTheme="minorEastAsia" w:hint="eastAsia"/>
                <w:szCs w:val="21"/>
              </w:rPr>
              <w:t>法学(含民法、商法、刑法、经济法、行政法、国际经济法、国际公法、国际私法、环境资源法、财税金融法、劳动与社会保障法等方向)、</w:t>
            </w:r>
            <w:r w:rsidRPr="00E56B5E">
              <w:rPr>
                <w:rFonts w:asciiTheme="minorEastAsia" w:eastAsiaTheme="minorEastAsia" w:hAnsiTheme="minorEastAsia"/>
                <w:szCs w:val="21"/>
              </w:rPr>
              <w:t>法学理论</w:t>
            </w:r>
            <w:r w:rsidRPr="00E56B5E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E56B5E">
              <w:rPr>
                <w:rFonts w:asciiTheme="minorEastAsia" w:eastAsiaTheme="minorEastAsia" w:hAnsiTheme="minorEastAsia"/>
                <w:szCs w:val="21"/>
              </w:rPr>
              <w:t>法律史</w:t>
            </w:r>
            <w:r w:rsidRPr="00E56B5E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E56B5E">
              <w:rPr>
                <w:rFonts w:asciiTheme="minorEastAsia" w:eastAsiaTheme="minorEastAsia" w:hAnsiTheme="minorEastAsia"/>
                <w:szCs w:val="21"/>
              </w:rPr>
              <w:t>宪法学与行政法学</w:t>
            </w:r>
            <w:r w:rsidRPr="00E56B5E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E56B5E">
              <w:rPr>
                <w:rFonts w:asciiTheme="minorEastAsia" w:eastAsiaTheme="minorEastAsia" w:hAnsiTheme="minorEastAsia"/>
                <w:szCs w:val="21"/>
              </w:rPr>
              <w:t>刑法学</w:t>
            </w:r>
            <w:r w:rsidRPr="00E56B5E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E56B5E">
              <w:rPr>
                <w:rFonts w:asciiTheme="minorEastAsia" w:eastAsiaTheme="minorEastAsia" w:hAnsiTheme="minorEastAsia"/>
                <w:szCs w:val="21"/>
              </w:rPr>
              <w:t>民商法学</w:t>
            </w:r>
            <w:r w:rsidRPr="00E56B5E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E56B5E">
              <w:rPr>
                <w:rFonts w:asciiTheme="minorEastAsia" w:eastAsiaTheme="minorEastAsia" w:hAnsiTheme="minorEastAsia"/>
                <w:szCs w:val="21"/>
              </w:rPr>
              <w:t>劳动法学、社会保障法学</w:t>
            </w:r>
            <w:r w:rsidRPr="00E56B5E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E56B5E">
              <w:rPr>
                <w:rFonts w:asciiTheme="minorEastAsia" w:eastAsiaTheme="minorEastAsia" w:hAnsiTheme="minorEastAsia"/>
                <w:szCs w:val="21"/>
              </w:rPr>
              <w:t>诉讼法学</w:t>
            </w:r>
            <w:r w:rsidRPr="00E56B5E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E56B5E">
              <w:rPr>
                <w:rFonts w:asciiTheme="minorEastAsia" w:eastAsiaTheme="minorEastAsia" w:hAnsiTheme="minorEastAsia"/>
                <w:szCs w:val="21"/>
              </w:rPr>
              <w:t>经济法学</w:t>
            </w:r>
            <w:r w:rsidRPr="00E56B5E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E56B5E">
              <w:rPr>
                <w:rFonts w:asciiTheme="minorEastAsia" w:eastAsiaTheme="minorEastAsia" w:hAnsiTheme="minorEastAsia"/>
                <w:szCs w:val="21"/>
              </w:rPr>
              <w:t>环境与资源保护法学</w:t>
            </w:r>
            <w:r w:rsidRPr="00E56B5E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E56B5E">
              <w:rPr>
                <w:rFonts w:asciiTheme="minorEastAsia" w:eastAsiaTheme="minorEastAsia" w:hAnsiTheme="minorEastAsia"/>
                <w:szCs w:val="21"/>
              </w:rPr>
              <w:t>国际法学</w:t>
            </w:r>
            <w:r w:rsidRPr="00E56B5E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E56B5E">
              <w:rPr>
                <w:rFonts w:asciiTheme="minorEastAsia" w:eastAsiaTheme="minorEastAsia" w:hAnsiTheme="minorEastAsia"/>
                <w:szCs w:val="21"/>
              </w:rPr>
              <w:t>军事法学</w:t>
            </w:r>
            <w:r w:rsidRPr="00E56B5E">
              <w:rPr>
                <w:rFonts w:asciiTheme="minorEastAsia" w:eastAsiaTheme="minorEastAsia" w:hAnsiTheme="minorEastAsia" w:hint="eastAsia"/>
                <w:szCs w:val="21"/>
              </w:rPr>
              <w:t>、诉讼法、知识产权、知识产权法、法律、刑事司法、监狱学、律师事</w:t>
            </w:r>
            <w:r w:rsidRPr="00E56B5E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务、涉外经济法律事务、经济法律事务、行政法律事务、司法助理、法律文秘、法律事务、公安法制等相关专业</w:t>
            </w:r>
            <w:r w:rsidR="00C54BC4" w:rsidRPr="00E56B5E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</w:tr>
      <w:tr w:rsidR="00B55129" w:rsidRPr="00A1686E" w:rsidTr="00A1686E">
        <w:tc>
          <w:tcPr>
            <w:tcW w:w="959" w:type="dxa"/>
            <w:vAlign w:val="center"/>
          </w:tcPr>
          <w:p w:rsidR="00B55129" w:rsidRPr="00A1686E" w:rsidRDefault="00A1686E" w:rsidP="00A1686E">
            <w:pPr>
              <w:spacing w:line="560" w:lineRule="exact"/>
              <w:jc w:val="center"/>
              <w:rPr>
                <w:rFonts w:asciiTheme="minorEastAsia" w:eastAsiaTheme="minorEastAsia" w:hAnsiTheme="minorEastAsia" w:cs="仿宋"/>
                <w:b/>
                <w:sz w:val="24"/>
                <w:lang w:val="zh-CN"/>
              </w:rPr>
            </w:pPr>
            <w:r w:rsidRPr="00A1686E">
              <w:rPr>
                <w:rFonts w:asciiTheme="minorEastAsia" w:eastAsiaTheme="minorEastAsia" w:hAnsiTheme="minorEastAsia" w:cs="仿宋" w:hint="eastAsia"/>
                <w:b/>
                <w:sz w:val="24"/>
                <w:lang w:val="zh-CN"/>
              </w:rPr>
              <w:lastRenderedPageBreak/>
              <w:t>文秘</w:t>
            </w:r>
          </w:p>
        </w:tc>
        <w:tc>
          <w:tcPr>
            <w:tcW w:w="7138" w:type="dxa"/>
          </w:tcPr>
          <w:p w:rsidR="00B55129" w:rsidRPr="00E56B5E" w:rsidRDefault="00A1686E" w:rsidP="00166BF5">
            <w:pPr>
              <w:spacing w:line="560" w:lineRule="exact"/>
              <w:rPr>
                <w:rFonts w:asciiTheme="minorEastAsia" w:eastAsiaTheme="minorEastAsia" w:hAnsiTheme="minorEastAsia" w:cs="仿宋"/>
                <w:szCs w:val="21"/>
                <w:lang w:val="zh-CN"/>
              </w:rPr>
            </w:pPr>
            <w:r w:rsidRPr="00E56B5E">
              <w:rPr>
                <w:rFonts w:asciiTheme="minorEastAsia" w:eastAsiaTheme="minorEastAsia" w:hAnsiTheme="minorEastAsia" w:cs="仿宋" w:hint="eastAsia"/>
                <w:szCs w:val="21"/>
                <w:lang w:val="zh-CN"/>
              </w:rPr>
              <w:t xml:space="preserve">　  </w:t>
            </w:r>
            <w:r w:rsidRPr="00E56B5E">
              <w:rPr>
                <w:rFonts w:asciiTheme="minorEastAsia" w:eastAsiaTheme="minorEastAsia" w:hAnsiTheme="minorEastAsia" w:hint="eastAsia"/>
                <w:b/>
                <w:szCs w:val="21"/>
              </w:rPr>
              <w:t>汉语言与文秘类：</w:t>
            </w:r>
            <w:r w:rsidRPr="00E56B5E">
              <w:rPr>
                <w:rFonts w:asciiTheme="minorEastAsia" w:eastAsiaTheme="minorEastAsia" w:hAnsiTheme="minorEastAsia"/>
                <w:szCs w:val="21"/>
              </w:rPr>
              <w:t>中国语言文学</w:t>
            </w:r>
            <w:r w:rsidRPr="00E56B5E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E56B5E">
              <w:rPr>
                <w:rFonts w:asciiTheme="minorEastAsia" w:eastAsiaTheme="minorEastAsia" w:hAnsiTheme="minorEastAsia"/>
                <w:szCs w:val="21"/>
              </w:rPr>
              <w:t>语言学</w:t>
            </w:r>
            <w:r w:rsidRPr="00E56B5E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E56B5E">
              <w:rPr>
                <w:rFonts w:asciiTheme="minorEastAsia" w:eastAsiaTheme="minorEastAsia" w:hAnsiTheme="minorEastAsia"/>
                <w:szCs w:val="21"/>
              </w:rPr>
              <w:t>汉语言文字学</w:t>
            </w:r>
            <w:r w:rsidRPr="00E56B5E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E56B5E">
              <w:rPr>
                <w:rFonts w:asciiTheme="minorEastAsia" w:eastAsiaTheme="minorEastAsia" w:hAnsiTheme="minorEastAsia"/>
                <w:szCs w:val="21"/>
              </w:rPr>
              <w:t>中国古典文献学</w:t>
            </w:r>
            <w:r w:rsidRPr="00E56B5E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E56B5E">
              <w:rPr>
                <w:rFonts w:asciiTheme="minorEastAsia" w:eastAsiaTheme="minorEastAsia" w:hAnsiTheme="minorEastAsia"/>
                <w:szCs w:val="21"/>
              </w:rPr>
              <w:t>中国古代文学</w:t>
            </w:r>
            <w:r w:rsidRPr="00E56B5E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E56B5E">
              <w:rPr>
                <w:rFonts w:asciiTheme="minorEastAsia" w:eastAsiaTheme="minorEastAsia" w:hAnsiTheme="minorEastAsia"/>
                <w:szCs w:val="21"/>
              </w:rPr>
              <w:t>中国现当代文学</w:t>
            </w:r>
            <w:r w:rsidRPr="00E56B5E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E56B5E">
              <w:rPr>
                <w:rFonts w:asciiTheme="minorEastAsia" w:eastAsiaTheme="minorEastAsia" w:hAnsiTheme="minorEastAsia"/>
                <w:szCs w:val="21"/>
              </w:rPr>
              <w:t>比较文学与世界文学</w:t>
            </w:r>
            <w:r w:rsidRPr="00E56B5E">
              <w:rPr>
                <w:rFonts w:asciiTheme="minorEastAsia" w:eastAsiaTheme="minorEastAsia" w:hAnsiTheme="minorEastAsia" w:hint="eastAsia"/>
                <w:szCs w:val="21"/>
              </w:rPr>
              <w:t>、汉语言文学、汉语言、中国语言文化、中国语言与文化、中国学、中文应用、应用语言学、古典文献、古典文献学、文学、中国文学、汉语言文学与文化传播以及各类语文或汉语言；秘书学、文秘学、文秘教育、中文教育、现代秘书、司法文秘等各类专业文秘或秘书</w:t>
            </w:r>
            <w:r w:rsidR="00C54BC4" w:rsidRPr="00E56B5E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</w:tr>
      <w:tr w:rsidR="00B55129" w:rsidRPr="00A1686E" w:rsidTr="00A1686E">
        <w:tc>
          <w:tcPr>
            <w:tcW w:w="959" w:type="dxa"/>
            <w:vAlign w:val="center"/>
          </w:tcPr>
          <w:p w:rsidR="00A1686E" w:rsidRDefault="00A1686E" w:rsidP="00A1686E">
            <w:pPr>
              <w:spacing w:line="560" w:lineRule="exact"/>
              <w:jc w:val="center"/>
              <w:rPr>
                <w:rFonts w:asciiTheme="minorEastAsia" w:eastAsiaTheme="minorEastAsia" w:hAnsiTheme="minorEastAsia" w:cs="仿宋"/>
                <w:b/>
                <w:sz w:val="24"/>
                <w:lang w:val="zh-CN"/>
              </w:rPr>
            </w:pPr>
            <w:r w:rsidRPr="00A1686E">
              <w:rPr>
                <w:rFonts w:asciiTheme="minorEastAsia" w:eastAsiaTheme="minorEastAsia" w:hAnsiTheme="minorEastAsia" w:cs="仿宋" w:hint="eastAsia"/>
                <w:b/>
                <w:sz w:val="24"/>
                <w:lang w:val="zh-CN"/>
              </w:rPr>
              <w:t>投资</w:t>
            </w:r>
          </w:p>
          <w:p w:rsidR="00B55129" w:rsidRPr="00A1686E" w:rsidRDefault="00A1686E" w:rsidP="00A1686E">
            <w:pPr>
              <w:spacing w:line="560" w:lineRule="exact"/>
              <w:jc w:val="center"/>
              <w:rPr>
                <w:rFonts w:asciiTheme="minorEastAsia" w:eastAsiaTheme="minorEastAsia" w:hAnsiTheme="minorEastAsia" w:cs="仿宋"/>
                <w:b/>
                <w:sz w:val="24"/>
                <w:lang w:val="zh-CN"/>
              </w:rPr>
            </w:pPr>
            <w:r w:rsidRPr="00A1686E">
              <w:rPr>
                <w:rFonts w:asciiTheme="minorEastAsia" w:eastAsiaTheme="minorEastAsia" w:hAnsiTheme="minorEastAsia" w:cs="仿宋" w:hint="eastAsia"/>
                <w:b/>
                <w:sz w:val="24"/>
                <w:lang w:val="zh-CN"/>
              </w:rPr>
              <w:t>理财</w:t>
            </w:r>
          </w:p>
        </w:tc>
        <w:tc>
          <w:tcPr>
            <w:tcW w:w="7138" w:type="dxa"/>
          </w:tcPr>
          <w:p w:rsidR="00C54BC4" w:rsidRPr="00E56B5E" w:rsidRDefault="00C54BC4" w:rsidP="00C54BC4">
            <w:pPr>
              <w:autoSpaceDE w:val="0"/>
              <w:autoSpaceDN w:val="0"/>
              <w:adjustRightInd w:val="0"/>
              <w:spacing w:line="560" w:lineRule="exact"/>
              <w:ind w:firstLine="555"/>
              <w:rPr>
                <w:rFonts w:asciiTheme="minorEastAsia" w:eastAsiaTheme="minorEastAsia" w:hAnsiTheme="minorEastAsia"/>
                <w:szCs w:val="21"/>
              </w:rPr>
            </w:pPr>
            <w:r w:rsidRPr="00E56B5E">
              <w:rPr>
                <w:rFonts w:asciiTheme="minorEastAsia" w:eastAsiaTheme="minorEastAsia" w:hAnsiTheme="minorEastAsia" w:cs="仿宋" w:hint="eastAsia"/>
                <w:b/>
                <w:bCs/>
                <w:szCs w:val="21"/>
                <w:lang w:val="zh-CN"/>
              </w:rPr>
              <w:t>1、经济学与经济管理类：</w:t>
            </w:r>
            <w:r w:rsidRPr="00E56B5E">
              <w:rPr>
                <w:rFonts w:asciiTheme="minorEastAsia" w:eastAsiaTheme="minorEastAsia" w:hAnsiTheme="minorEastAsia" w:hint="eastAsia"/>
                <w:szCs w:val="21"/>
              </w:rPr>
              <w:t>财政金融类、</w:t>
            </w:r>
            <w:r w:rsidR="00E10ADA">
              <w:rPr>
                <w:rFonts w:asciiTheme="minorEastAsia" w:eastAsiaTheme="minorEastAsia" w:hAnsiTheme="minorEastAsia" w:hint="eastAsia"/>
                <w:szCs w:val="21"/>
              </w:rPr>
              <w:t>经济学、国际经济与贸易、国民经济管理、贸易经济、保险</w:t>
            </w:r>
            <w:r w:rsidRPr="00E56B5E">
              <w:rPr>
                <w:rFonts w:asciiTheme="minorEastAsia" w:eastAsiaTheme="minorEastAsia" w:hAnsiTheme="minorEastAsia" w:hint="eastAsia"/>
                <w:szCs w:val="21"/>
              </w:rPr>
              <w:t>；金融管理与实务、金融与证券、产权交易与实务、农村合作金融、经济管理、经济信息管理、国际贸易实务、国际商务</w:t>
            </w:r>
            <w:r w:rsidR="00E10ADA">
              <w:rPr>
                <w:rFonts w:asciiTheme="minorEastAsia" w:eastAsiaTheme="minorEastAsia" w:hAnsiTheme="minorEastAsia" w:hint="eastAsia"/>
                <w:szCs w:val="21"/>
              </w:rPr>
              <w:t>。</w:t>
            </w:r>
            <w:r w:rsidR="00E10ADA" w:rsidRPr="00E56B5E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</w:p>
          <w:p w:rsidR="00C54BC4" w:rsidRPr="00E56B5E" w:rsidRDefault="00C54BC4" w:rsidP="00C54BC4">
            <w:pPr>
              <w:autoSpaceDE w:val="0"/>
              <w:autoSpaceDN w:val="0"/>
              <w:adjustRightInd w:val="0"/>
              <w:spacing w:line="560" w:lineRule="exact"/>
              <w:ind w:firstLine="570"/>
              <w:rPr>
                <w:rFonts w:asciiTheme="minorEastAsia" w:eastAsiaTheme="minorEastAsia" w:hAnsiTheme="minorEastAsia" w:cs="仿宋"/>
                <w:szCs w:val="21"/>
                <w:lang w:val="zh-CN"/>
              </w:rPr>
            </w:pPr>
            <w:r w:rsidRPr="00E56B5E">
              <w:rPr>
                <w:rFonts w:asciiTheme="minorEastAsia" w:eastAsiaTheme="minorEastAsia" w:hAnsiTheme="minorEastAsia" w:hint="eastAsia"/>
                <w:b/>
                <w:szCs w:val="21"/>
              </w:rPr>
              <w:t>2、财政金融类：</w:t>
            </w:r>
            <w:r w:rsidRPr="00E56B5E">
              <w:rPr>
                <w:rFonts w:asciiTheme="minorEastAsia" w:eastAsiaTheme="minorEastAsia" w:hAnsiTheme="minorEastAsia" w:hint="eastAsia"/>
                <w:szCs w:val="21"/>
              </w:rPr>
              <w:t>财政学、财政、</w:t>
            </w:r>
            <w:r w:rsidRPr="00E56B5E">
              <w:rPr>
                <w:rFonts w:asciiTheme="minorEastAsia" w:eastAsiaTheme="minorEastAsia" w:hAnsiTheme="minorEastAsia"/>
                <w:szCs w:val="21"/>
              </w:rPr>
              <w:t>财务管理</w:t>
            </w:r>
            <w:r w:rsidRPr="00E56B5E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E56B5E">
              <w:rPr>
                <w:rFonts w:asciiTheme="minorEastAsia" w:eastAsiaTheme="minorEastAsia" w:hAnsiTheme="minorEastAsia"/>
                <w:szCs w:val="21"/>
              </w:rPr>
              <w:t>财务信息管理</w:t>
            </w:r>
            <w:r w:rsidRPr="00E56B5E">
              <w:rPr>
                <w:rFonts w:asciiTheme="minorEastAsia" w:eastAsiaTheme="minorEastAsia" w:hAnsiTheme="minorEastAsia" w:hint="eastAsia"/>
                <w:szCs w:val="21"/>
              </w:rPr>
              <w:t>、金融学、金融工程、金融数学、精算学、</w:t>
            </w:r>
            <w:r w:rsidRPr="00E56B5E">
              <w:rPr>
                <w:rFonts w:asciiTheme="minorEastAsia" w:eastAsiaTheme="minorEastAsia" w:hAnsiTheme="minorEastAsia"/>
                <w:szCs w:val="21"/>
              </w:rPr>
              <w:t>金融管理与实务</w:t>
            </w:r>
            <w:r w:rsidRPr="00E56B5E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E56B5E">
              <w:rPr>
                <w:rFonts w:asciiTheme="minorEastAsia" w:eastAsiaTheme="minorEastAsia" w:hAnsiTheme="minorEastAsia"/>
                <w:szCs w:val="21"/>
              </w:rPr>
              <w:t>国际金融</w:t>
            </w:r>
            <w:r w:rsidRPr="00E56B5E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E56B5E">
              <w:rPr>
                <w:rFonts w:asciiTheme="minorEastAsia" w:eastAsiaTheme="minorEastAsia" w:hAnsiTheme="minorEastAsia"/>
                <w:szCs w:val="21"/>
              </w:rPr>
              <w:t>金融与证券</w:t>
            </w:r>
            <w:r w:rsidRPr="00E56B5E">
              <w:rPr>
                <w:rFonts w:asciiTheme="minorEastAsia" w:eastAsiaTheme="minorEastAsia" w:hAnsiTheme="minorEastAsia" w:hint="eastAsia"/>
                <w:szCs w:val="21"/>
              </w:rPr>
              <w:t>、金融管理、经济与金融、互联网金融、</w:t>
            </w:r>
            <w:r w:rsidRPr="00E56B5E">
              <w:rPr>
                <w:rFonts w:asciiTheme="minorEastAsia" w:eastAsiaTheme="minorEastAsia" w:hAnsiTheme="minorEastAsia"/>
                <w:szCs w:val="21"/>
              </w:rPr>
              <w:t>金融保险</w:t>
            </w:r>
            <w:r w:rsidRPr="00E56B5E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E56B5E">
              <w:rPr>
                <w:rFonts w:asciiTheme="minorEastAsia" w:eastAsiaTheme="minorEastAsia" w:hAnsiTheme="minorEastAsia"/>
                <w:szCs w:val="21"/>
              </w:rPr>
              <w:t>保险实务</w:t>
            </w:r>
            <w:r w:rsidRPr="00E56B5E">
              <w:rPr>
                <w:rFonts w:asciiTheme="minorEastAsia" w:eastAsiaTheme="minorEastAsia" w:hAnsiTheme="minorEastAsia" w:hint="eastAsia"/>
                <w:szCs w:val="21"/>
              </w:rPr>
              <w:t>、投资学、信用管理、证券、</w:t>
            </w:r>
            <w:r w:rsidRPr="00E56B5E">
              <w:rPr>
                <w:rFonts w:asciiTheme="minorEastAsia" w:eastAsiaTheme="minorEastAsia" w:hAnsiTheme="minorEastAsia"/>
                <w:szCs w:val="21"/>
              </w:rPr>
              <w:t>证券与期货</w:t>
            </w:r>
            <w:r w:rsidRPr="00E56B5E">
              <w:rPr>
                <w:rFonts w:asciiTheme="minorEastAsia" w:eastAsiaTheme="minorEastAsia" w:hAnsiTheme="minorEastAsia" w:hint="eastAsia"/>
                <w:szCs w:val="21"/>
              </w:rPr>
              <w:t>、证券投资、</w:t>
            </w:r>
            <w:r w:rsidRPr="00E56B5E">
              <w:rPr>
                <w:rFonts w:asciiTheme="minorEastAsia" w:eastAsiaTheme="minorEastAsia" w:hAnsiTheme="minorEastAsia"/>
                <w:szCs w:val="21"/>
              </w:rPr>
              <w:t>证券投资与管理</w:t>
            </w:r>
            <w:r w:rsidRPr="00E56B5E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E56B5E">
              <w:rPr>
                <w:rFonts w:asciiTheme="minorEastAsia" w:eastAsiaTheme="minorEastAsia" w:hAnsiTheme="minorEastAsia"/>
                <w:szCs w:val="21"/>
              </w:rPr>
              <w:t>投资与理财</w:t>
            </w:r>
            <w:r w:rsidRPr="00E56B5E">
              <w:rPr>
                <w:rFonts w:asciiTheme="minorEastAsia" w:eastAsiaTheme="minorEastAsia" w:hAnsiTheme="minorEastAsia" w:hint="eastAsia"/>
                <w:szCs w:val="21"/>
              </w:rPr>
              <w:t>、期货、货币银行学、</w:t>
            </w:r>
            <w:r w:rsidRPr="00E56B5E">
              <w:rPr>
                <w:rFonts w:asciiTheme="minorEastAsia" w:eastAsiaTheme="minorEastAsia" w:hAnsiTheme="minorEastAsia"/>
                <w:szCs w:val="21"/>
              </w:rPr>
              <w:t>资产评估与管理</w:t>
            </w:r>
            <w:r w:rsidR="001D7A25" w:rsidRPr="00E56B5E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296823" w:rsidRPr="00E56B5E" w:rsidRDefault="00C54BC4" w:rsidP="00883EDE">
            <w:pPr>
              <w:autoSpaceDE w:val="0"/>
              <w:autoSpaceDN w:val="0"/>
              <w:adjustRightInd w:val="0"/>
              <w:spacing w:line="560" w:lineRule="exact"/>
              <w:ind w:firstLine="570"/>
              <w:rPr>
                <w:rFonts w:asciiTheme="minorEastAsia" w:eastAsiaTheme="minorEastAsia" w:hAnsiTheme="minorEastAsia"/>
                <w:szCs w:val="21"/>
              </w:rPr>
            </w:pPr>
            <w:r w:rsidRPr="00E56B5E">
              <w:rPr>
                <w:rFonts w:asciiTheme="minorEastAsia" w:eastAsiaTheme="minorEastAsia" w:hAnsiTheme="minorEastAsia" w:hint="eastAsia"/>
                <w:b/>
                <w:szCs w:val="21"/>
              </w:rPr>
              <w:t>3、会计与审计类：</w:t>
            </w:r>
            <w:r w:rsidRPr="00E56B5E">
              <w:rPr>
                <w:rFonts w:asciiTheme="minorEastAsia" w:eastAsiaTheme="minorEastAsia" w:hAnsiTheme="minorEastAsia" w:hint="eastAsia"/>
                <w:szCs w:val="21"/>
              </w:rPr>
              <w:t>会计学、会计、审计学、审计、财务管理、财务会计、国际会计、注册会计师、</w:t>
            </w:r>
            <w:r w:rsidR="00E10ADA">
              <w:rPr>
                <w:rFonts w:asciiTheme="minorEastAsia" w:eastAsiaTheme="minorEastAsia" w:hAnsiTheme="minorEastAsia" w:hint="eastAsia"/>
                <w:szCs w:val="21"/>
              </w:rPr>
              <w:t>会计与审计、审计务实</w:t>
            </w:r>
            <w:r w:rsidR="001D7A25" w:rsidRPr="00E56B5E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</w:tr>
      <w:tr w:rsidR="00B55129" w:rsidRPr="00A1686E" w:rsidTr="00A1686E">
        <w:tc>
          <w:tcPr>
            <w:tcW w:w="959" w:type="dxa"/>
            <w:vAlign w:val="center"/>
          </w:tcPr>
          <w:p w:rsidR="00A1686E" w:rsidRDefault="00A1686E" w:rsidP="00A1686E">
            <w:pPr>
              <w:spacing w:line="560" w:lineRule="exact"/>
              <w:jc w:val="center"/>
              <w:rPr>
                <w:rFonts w:asciiTheme="minorEastAsia" w:eastAsiaTheme="minorEastAsia" w:hAnsiTheme="minorEastAsia" w:cs="仿宋"/>
                <w:b/>
                <w:sz w:val="24"/>
                <w:lang w:val="zh-CN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sz w:val="24"/>
                <w:lang w:val="zh-CN"/>
              </w:rPr>
              <w:t>市场</w:t>
            </w:r>
          </w:p>
          <w:p w:rsidR="00B55129" w:rsidRPr="00A1686E" w:rsidRDefault="00A1686E" w:rsidP="00A1686E">
            <w:pPr>
              <w:spacing w:line="560" w:lineRule="exact"/>
              <w:jc w:val="center"/>
              <w:rPr>
                <w:rFonts w:asciiTheme="minorEastAsia" w:eastAsiaTheme="minorEastAsia" w:hAnsiTheme="minorEastAsia" w:cs="仿宋"/>
                <w:b/>
                <w:sz w:val="24"/>
                <w:lang w:val="zh-CN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sz w:val="24"/>
                <w:lang w:val="zh-CN"/>
              </w:rPr>
              <w:t>营销</w:t>
            </w:r>
          </w:p>
        </w:tc>
        <w:tc>
          <w:tcPr>
            <w:tcW w:w="7138" w:type="dxa"/>
          </w:tcPr>
          <w:p w:rsidR="00B55129" w:rsidRPr="00E56B5E" w:rsidRDefault="00A1686E" w:rsidP="0075786E">
            <w:pPr>
              <w:spacing w:line="560" w:lineRule="exact"/>
              <w:ind w:firstLineChars="200" w:firstLine="420"/>
              <w:rPr>
                <w:rFonts w:asciiTheme="minorEastAsia" w:eastAsiaTheme="minorEastAsia" w:hAnsiTheme="minorEastAsia" w:cs="仿宋"/>
                <w:szCs w:val="21"/>
                <w:lang w:val="zh-CN"/>
              </w:rPr>
            </w:pPr>
            <w:r w:rsidRPr="00E56B5E">
              <w:rPr>
                <w:rFonts w:asciiTheme="minorEastAsia" w:eastAsiaTheme="minorEastAsia" w:hAnsiTheme="minorEastAsia" w:hint="eastAsia"/>
                <w:szCs w:val="21"/>
              </w:rPr>
              <w:t>市场营销、</w:t>
            </w:r>
            <w:r w:rsidR="00E10ADA">
              <w:rPr>
                <w:rFonts w:asciiTheme="minorEastAsia" w:eastAsiaTheme="minorEastAsia" w:hAnsiTheme="minorEastAsia" w:hint="eastAsia"/>
                <w:szCs w:val="21"/>
              </w:rPr>
              <w:t>市场营销教育</w:t>
            </w:r>
            <w:r w:rsidRPr="00E56B5E">
              <w:rPr>
                <w:rFonts w:asciiTheme="minorEastAsia" w:eastAsiaTheme="minorEastAsia" w:hAnsiTheme="minorEastAsia" w:hint="eastAsia"/>
                <w:szCs w:val="21"/>
              </w:rPr>
              <w:t>、商品学、国际商务、</w:t>
            </w:r>
            <w:r w:rsidR="00E10ADA">
              <w:rPr>
                <w:rFonts w:asciiTheme="minorEastAsia" w:eastAsiaTheme="minorEastAsia" w:hAnsiTheme="minorEastAsia" w:hint="eastAsia"/>
                <w:szCs w:val="21"/>
              </w:rPr>
              <w:t>国际贸易</w:t>
            </w:r>
            <w:r w:rsidRPr="00E56B5E">
              <w:rPr>
                <w:rFonts w:asciiTheme="minorEastAsia" w:eastAsiaTheme="minorEastAsia" w:hAnsiTheme="minorEastAsia" w:hint="eastAsia"/>
                <w:szCs w:val="21"/>
              </w:rPr>
              <w:t>；国际市场营销、</w:t>
            </w:r>
            <w:r w:rsidR="00E10ADA">
              <w:rPr>
                <w:rFonts w:asciiTheme="minorEastAsia" w:eastAsiaTheme="minorEastAsia" w:hAnsiTheme="minorEastAsia" w:hint="eastAsia"/>
                <w:szCs w:val="21"/>
              </w:rPr>
              <w:t>市场开发与营销、营销与策划、市场开发</w:t>
            </w:r>
            <w:r w:rsidR="00296823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</w:tr>
      <w:tr w:rsidR="00B55129" w:rsidRPr="00A1686E" w:rsidTr="00A1686E">
        <w:tc>
          <w:tcPr>
            <w:tcW w:w="959" w:type="dxa"/>
            <w:vAlign w:val="center"/>
          </w:tcPr>
          <w:p w:rsidR="00A1686E" w:rsidRDefault="00A1686E" w:rsidP="00A1686E">
            <w:pPr>
              <w:spacing w:line="560" w:lineRule="exact"/>
              <w:jc w:val="center"/>
              <w:rPr>
                <w:rFonts w:asciiTheme="minorEastAsia" w:eastAsiaTheme="minorEastAsia" w:hAnsiTheme="minorEastAsia" w:cs="仿宋"/>
                <w:b/>
                <w:sz w:val="24"/>
                <w:lang w:val="zh-CN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sz w:val="24"/>
                <w:lang w:val="zh-CN"/>
              </w:rPr>
              <w:t>人力</w:t>
            </w:r>
          </w:p>
          <w:p w:rsidR="00B55129" w:rsidRPr="00A1686E" w:rsidRDefault="00A1686E" w:rsidP="00A1686E">
            <w:pPr>
              <w:spacing w:line="560" w:lineRule="exact"/>
              <w:jc w:val="center"/>
              <w:rPr>
                <w:rFonts w:asciiTheme="minorEastAsia" w:eastAsiaTheme="minorEastAsia" w:hAnsiTheme="minorEastAsia" w:cs="仿宋"/>
                <w:b/>
                <w:sz w:val="24"/>
                <w:lang w:val="zh-CN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sz w:val="24"/>
                <w:lang w:val="zh-CN"/>
              </w:rPr>
              <w:t>资源</w:t>
            </w:r>
          </w:p>
        </w:tc>
        <w:tc>
          <w:tcPr>
            <w:tcW w:w="7138" w:type="dxa"/>
          </w:tcPr>
          <w:p w:rsidR="00B55129" w:rsidRPr="00E56B5E" w:rsidRDefault="00A1686E" w:rsidP="009D02D2">
            <w:pPr>
              <w:autoSpaceDE w:val="0"/>
              <w:autoSpaceDN w:val="0"/>
              <w:adjustRightInd w:val="0"/>
              <w:spacing w:line="560" w:lineRule="exact"/>
              <w:ind w:firstLine="555"/>
              <w:rPr>
                <w:rFonts w:asciiTheme="minorEastAsia" w:eastAsiaTheme="minorEastAsia" w:hAnsiTheme="minorEastAsia"/>
                <w:szCs w:val="21"/>
              </w:rPr>
            </w:pPr>
            <w:r w:rsidRPr="00E56B5E">
              <w:rPr>
                <w:rFonts w:asciiTheme="minorEastAsia" w:eastAsiaTheme="minorEastAsia" w:hAnsiTheme="minorEastAsia"/>
                <w:szCs w:val="21"/>
              </w:rPr>
              <w:t>人力资源管理</w:t>
            </w:r>
            <w:r w:rsidRPr="00E56B5E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E56B5E">
              <w:rPr>
                <w:rFonts w:asciiTheme="minorEastAsia" w:eastAsiaTheme="minorEastAsia" w:hAnsiTheme="minorEastAsia"/>
                <w:szCs w:val="21"/>
              </w:rPr>
              <w:t>劳动与社会保障</w:t>
            </w:r>
            <w:r w:rsidRPr="00E56B5E">
              <w:rPr>
                <w:rFonts w:asciiTheme="minorEastAsia" w:eastAsiaTheme="minorEastAsia" w:hAnsiTheme="minorEastAsia" w:hint="eastAsia"/>
                <w:szCs w:val="21"/>
              </w:rPr>
              <w:t>、社会保障</w:t>
            </w:r>
            <w:r w:rsidR="009D02D2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E10ADA">
              <w:rPr>
                <w:rFonts w:asciiTheme="minorEastAsia" w:eastAsiaTheme="minorEastAsia" w:hAnsiTheme="minorEastAsia" w:hint="eastAsia"/>
                <w:szCs w:val="21"/>
              </w:rPr>
              <w:t>劳动关系、劳动经济学</w:t>
            </w:r>
            <w:r w:rsidR="0075786E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75786E" w:rsidRPr="00E56B5E">
              <w:rPr>
                <w:rFonts w:asciiTheme="minorEastAsia" w:eastAsiaTheme="minorEastAsia" w:hAnsiTheme="minorEastAsia"/>
                <w:szCs w:val="21"/>
              </w:rPr>
              <w:t>劳动法学、社会保障法学</w:t>
            </w:r>
            <w:r w:rsidR="00E10ADA">
              <w:rPr>
                <w:rFonts w:asciiTheme="minorEastAsia" w:eastAsiaTheme="minorEastAsia" w:hAnsiTheme="minorEastAsia" w:hint="eastAsia"/>
                <w:szCs w:val="21"/>
              </w:rPr>
              <w:t>。</w:t>
            </w:r>
            <w:r w:rsidRPr="00E56B5E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</w:tc>
      </w:tr>
    </w:tbl>
    <w:p w:rsidR="00A1686E" w:rsidRPr="00A1686E" w:rsidRDefault="00C460D7">
      <w:pPr>
        <w:rPr>
          <w:rFonts w:asciiTheme="minorEastAsia" w:eastAsiaTheme="minorEastAsia" w:hAnsiTheme="minorEastAsia"/>
          <w:sz w:val="24"/>
        </w:rPr>
      </w:pPr>
      <w:r>
        <w:rPr>
          <w:rFonts w:ascii="仿宋" w:eastAsia="仿宋" w:hAnsi="仿宋" w:hint="eastAsia"/>
          <w:b/>
          <w:sz w:val="28"/>
          <w:szCs w:val="28"/>
        </w:rPr>
        <w:t>注：此专业设置分类</w:t>
      </w:r>
      <w:r w:rsidR="009D02D2">
        <w:rPr>
          <w:rFonts w:ascii="仿宋" w:eastAsia="仿宋" w:hAnsi="仿宋" w:hint="eastAsia"/>
          <w:b/>
          <w:sz w:val="28"/>
          <w:szCs w:val="28"/>
        </w:rPr>
        <w:t>指导</w:t>
      </w:r>
      <w:bookmarkStart w:id="0" w:name="_GoBack"/>
      <w:bookmarkEnd w:id="0"/>
      <w:r>
        <w:rPr>
          <w:rFonts w:ascii="仿宋" w:eastAsia="仿宋" w:hAnsi="仿宋" w:hint="eastAsia"/>
          <w:b/>
          <w:sz w:val="28"/>
          <w:szCs w:val="28"/>
        </w:rPr>
        <w:t>，仅供考生报名时参考。</w:t>
      </w:r>
    </w:p>
    <w:sectPr w:rsidR="00A1686E" w:rsidRPr="00A1686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434" w:rsidRDefault="00D00434" w:rsidP="001A0B03">
      <w:r>
        <w:separator/>
      </w:r>
    </w:p>
  </w:endnote>
  <w:endnote w:type="continuationSeparator" w:id="0">
    <w:p w:rsidR="00D00434" w:rsidRDefault="00D00434" w:rsidP="001A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704799"/>
      <w:docPartObj>
        <w:docPartGallery w:val="Page Numbers (Bottom of Page)"/>
        <w:docPartUnique/>
      </w:docPartObj>
    </w:sdtPr>
    <w:sdtEndPr/>
    <w:sdtContent>
      <w:p w:rsidR="00175EB1" w:rsidRDefault="00175EB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20A" w:rsidRPr="0069220A">
          <w:rPr>
            <w:noProof/>
            <w:lang w:val="zh-CN"/>
          </w:rPr>
          <w:t>1</w:t>
        </w:r>
        <w:r>
          <w:fldChar w:fldCharType="end"/>
        </w:r>
      </w:p>
    </w:sdtContent>
  </w:sdt>
  <w:p w:rsidR="00175EB1" w:rsidRDefault="00175EB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434" w:rsidRDefault="00D00434" w:rsidP="001A0B03">
      <w:r>
        <w:separator/>
      </w:r>
    </w:p>
  </w:footnote>
  <w:footnote w:type="continuationSeparator" w:id="0">
    <w:p w:rsidR="00D00434" w:rsidRDefault="00D00434" w:rsidP="001A0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2520"/>
    <w:rsid w:val="00166BF5"/>
    <w:rsid w:val="00175EB1"/>
    <w:rsid w:val="001A0B03"/>
    <w:rsid w:val="001D7A25"/>
    <w:rsid w:val="00296823"/>
    <w:rsid w:val="002A2520"/>
    <w:rsid w:val="004978E4"/>
    <w:rsid w:val="0069220A"/>
    <w:rsid w:val="0075786E"/>
    <w:rsid w:val="007A4D97"/>
    <w:rsid w:val="00883EDE"/>
    <w:rsid w:val="009D02D2"/>
    <w:rsid w:val="00A1686E"/>
    <w:rsid w:val="00B55129"/>
    <w:rsid w:val="00BA456C"/>
    <w:rsid w:val="00C333BB"/>
    <w:rsid w:val="00C460D7"/>
    <w:rsid w:val="00C54BC4"/>
    <w:rsid w:val="00D00434"/>
    <w:rsid w:val="00E10ADA"/>
    <w:rsid w:val="00E5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0B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0B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0B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0B03"/>
    <w:rPr>
      <w:sz w:val="18"/>
      <w:szCs w:val="18"/>
    </w:rPr>
  </w:style>
  <w:style w:type="table" w:styleId="a5">
    <w:name w:val="Table Grid"/>
    <w:basedOn w:val="a1"/>
    <w:uiPriority w:val="59"/>
    <w:rsid w:val="00B55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E56B5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56B5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206</Words>
  <Characters>1176</Characters>
  <Application>Microsoft Office Word</Application>
  <DocSecurity>0</DocSecurity>
  <Lines>9</Lines>
  <Paragraphs>2</Paragraphs>
  <ScaleCrop>false</ScaleCrop>
  <Company>Sky123.Org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17</cp:revision>
  <cp:lastPrinted>2018-08-02T02:46:00Z</cp:lastPrinted>
  <dcterms:created xsi:type="dcterms:W3CDTF">2018-08-02T02:03:00Z</dcterms:created>
  <dcterms:modified xsi:type="dcterms:W3CDTF">2018-08-02T07:28:00Z</dcterms:modified>
</cp:coreProperties>
</file>