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360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:1</w:t>
      </w:r>
    </w:p>
    <w:p>
      <w:pPr>
        <w:spacing w:line="600" w:lineRule="exact"/>
        <w:jc w:val="center"/>
        <w:rPr>
          <w:rFonts w:hint="eastAsia" w:ascii="方正小标宋简体" w:hAnsi="宋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 w:cs="方正小标宋简体"/>
          <w:sz w:val="40"/>
          <w:szCs w:val="40"/>
        </w:rPr>
      </w:pPr>
      <w:r>
        <w:rPr>
          <w:rFonts w:hint="eastAsia" w:ascii="方正小标宋简体" w:hAnsi="宋体" w:eastAsia="方正小标宋简体" w:cs="方正小标宋简体"/>
          <w:sz w:val="40"/>
          <w:szCs w:val="40"/>
        </w:rPr>
        <w:t>山西省消防救援队伍消防员面向社会公开招录计划</w:t>
      </w:r>
    </w:p>
    <w:p>
      <w:pPr>
        <w:spacing w:line="440" w:lineRule="exact"/>
        <w:rPr>
          <w:rFonts w:hint="eastAsia" w:ascii="仿宋_GB2312" w:hAnsi="华文中宋" w:eastAsia="仿宋_GB2312" w:cs="方正小标宋简体"/>
          <w:color w:val="000000"/>
          <w:sz w:val="32"/>
          <w:szCs w:val="32"/>
        </w:rPr>
      </w:pPr>
    </w:p>
    <w:tbl>
      <w:tblPr>
        <w:tblStyle w:val="4"/>
        <w:tblW w:w="92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2430"/>
        <w:gridCol w:w="2430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  <w:t>招录地区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  <w:t>招录数量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黑体" w:hAnsi="华文中宋" w:eastAsia="黑体" w:cs="方正小标宋简体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山西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250名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含北京消防救援100名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8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250名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方正小标宋简体"/>
                <w:color w:val="000000"/>
                <w:sz w:val="28"/>
                <w:szCs w:val="28"/>
              </w:rPr>
              <w:t>均为男消防员</w:t>
            </w:r>
          </w:p>
        </w:tc>
      </w:tr>
    </w:tbl>
    <w:p>
      <w:pPr>
        <w:adjustRightInd w:val="0"/>
        <w:snapToGrid w:val="0"/>
        <w:spacing w:line="240" w:lineRule="exact"/>
        <w:ind w:right="159"/>
        <w:rPr>
          <w:rFonts w:hint="eastAsia" w:asci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70F1E"/>
    <w:rsid w:val="0BCF7192"/>
    <w:rsid w:val="32F7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2019-01-28T00:56:00Z</dcterms:created>
  <dc:creator>Administrator</dc:creator>
  <cp:lastModifiedBy>Administrator</cp:lastModifiedBy>
  <dcterms:modified xsi:type="dcterms:W3CDTF">2019-01-28T01:21:06Z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