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outlineLvl w:val="9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山西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大同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大学201</w:t>
      </w: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年专项招聘工作人员报名表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both"/>
        <w:textAlignment w:val="auto"/>
        <w:outlineLvl w:val="9"/>
        <w:rPr>
          <w:rFonts w:hint="eastAsia" w:ascii="黑体" w:hAnsi="黑体" w:eastAsia="黑体" w:cs="仿宋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仿宋"/>
          <w:b/>
          <w:bCs/>
          <w:sz w:val="21"/>
          <w:szCs w:val="21"/>
          <w:lang w:eastAsia="zh-CN"/>
        </w:rPr>
        <w:t>报考岗位：</w:t>
      </w:r>
    </w:p>
    <w:tbl>
      <w:tblPr>
        <w:tblStyle w:val="2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本人承诺：上述填写内容和提供的相关依据真实，如有不实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弄虚作假，以及不能按时毕业并获得学历、学位证书</w:t>
            </w:r>
            <w:r>
              <w:rPr>
                <w:rFonts w:hint="eastAsia" w:ascii="宋体" w:hAnsi="宋体"/>
                <w:szCs w:val="21"/>
                <w:lang w:eastAsia="zh-CN"/>
              </w:rPr>
              <w:t>等因个人原因无法办理聘用手续</w:t>
            </w:r>
            <w:r>
              <w:rPr>
                <w:rFonts w:hint="eastAsia" w:ascii="宋体" w:hAnsi="宋体"/>
                <w:szCs w:val="21"/>
              </w:rPr>
              <w:t>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资格审查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sz w:val="32"/>
          <w:szCs w:val="32"/>
        </w:rPr>
      </w:pPr>
      <w:r>
        <w:rPr>
          <w:rFonts w:ascii="仿宋" w:hAnsi="仿宋" w:eastAsia="仿宋"/>
          <w:spacing w:val="-4"/>
          <w:sz w:val="24"/>
        </w:rPr>
        <w:t>注：1、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时填起。2、栏目中无相关内容的填“无”。3、A4正反打印。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F"/>
    <w:rsid w:val="00A131FB"/>
    <w:rsid w:val="00D2441F"/>
    <w:rsid w:val="00FC4E86"/>
    <w:rsid w:val="4FBF037F"/>
    <w:rsid w:val="7A0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2018-12-07T08:05:00Z</dcterms:created>
  <dc:creator>安文俊</dc:creator>
  <cp:lastModifiedBy>Administrator</cp:lastModifiedBy>
  <cp:lastPrinted>2019-03-27T02:09:00Z</cp:lastPrinted>
  <dcterms:modified xsi:type="dcterms:W3CDTF">2019-05-24T09:29:08Z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